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B7" w:rsidRDefault="001D61F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XV</w:t>
      </w:r>
      <w:r w:rsidR="00AD5BF0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Общероссийская научно-практическая конференция РДО</w:t>
      </w:r>
    </w:p>
    <w:p w:rsidR="00B023B7" w:rsidRDefault="00B023B7">
      <w:pPr>
        <w:spacing w:line="284" w:lineRule="exact"/>
        <w:rPr>
          <w:sz w:val="24"/>
          <w:szCs w:val="24"/>
        </w:rPr>
      </w:pPr>
    </w:p>
    <w:p w:rsidR="00B023B7" w:rsidRDefault="001D61F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 оформления тезисов</w:t>
      </w:r>
    </w:p>
    <w:p w:rsidR="00B023B7" w:rsidRDefault="00B023B7">
      <w:pPr>
        <w:spacing w:line="200" w:lineRule="exact"/>
        <w:rPr>
          <w:sz w:val="24"/>
          <w:szCs w:val="24"/>
        </w:rPr>
      </w:pPr>
    </w:p>
    <w:p w:rsidR="00B023B7" w:rsidRDefault="00B023B7">
      <w:pPr>
        <w:spacing w:line="347" w:lineRule="exact"/>
        <w:rPr>
          <w:sz w:val="24"/>
          <w:szCs w:val="24"/>
        </w:rPr>
      </w:pPr>
    </w:p>
    <w:p w:rsidR="00B023B7" w:rsidRDefault="001D61FF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Тематика публикуемых тезисов:</w:t>
      </w:r>
    </w:p>
    <w:p w:rsidR="00B023B7" w:rsidRDefault="00B023B7">
      <w:pPr>
        <w:spacing w:line="241" w:lineRule="exact"/>
        <w:rPr>
          <w:rFonts w:eastAsia="Times New Roman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Гломерулонефриты</w:t>
      </w:r>
    </w:p>
    <w:p w:rsidR="00B023B7" w:rsidRDefault="00B023B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Поражения почек при системных заболеваниях</w:t>
      </w:r>
    </w:p>
    <w:p w:rsidR="00B023B7" w:rsidRDefault="00B023B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Моноклональные гаммапати и почечного значения</w:t>
      </w:r>
    </w:p>
    <w:p w:rsidR="00B023B7" w:rsidRDefault="00B023B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Интерстициальный нефриты и кистозные заболевания почек</w:t>
      </w:r>
    </w:p>
    <w:p w:rsidR="00B023B7" w:rsidRDefault="00B023B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Орфанные болезни с поражением почек</w:t>
      </w:r>
    </w:p>
    <w:p w:rsidR="00B023B7" w:rsidRDefault="00B023B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Педиатрическая нефрология</w:t>
      </w:r>
    </w:p>
    <w:p w:rsidR="00B023B7" w:rsidRDefault="00B023B7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ОПП</w:t>
      </w:r>
    </w:p>
    <w:p w:rsidR="00B023B7" w:rsidRDefault="00B023B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МКН-ХБП</w:t>
      </w:r>
    </w:p>
    <w:p w:rsidR="00B023B7" w:rsidRDefault="00B023B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ХБП, поддерживающая терапия</w:t>
      </w:r>
    </w:p>
    <w:p w:rsidR="00B023B7" w:rsidRDefault="00B023B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Гемодиализ</w:t>
      </w:r>
    </w:p>
    <w:p w:rsidR="00B023B7" w:rsidRDefault="00B023B7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Плазмаферез</w:t>
      </w:r>
    </w:p>
    <w:p w:rsidR="00B023B7" w:rsidRDefault="00B023B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Перитональный диализ</w:t>
      </w:r>
    </w:p>
    <w:p w:rsidR="00B023B7" w:rsidRDefault="00B023B7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1"/>
          <w:numId w:val="1"/>
        </w:numPr>
        <w:tabs>
          <w:tab w:val="left" w:pos="980"/>
        </w:tabs>
        <w:ind w:left="9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Трансплантация почки</w:t>
      </w:r>
    </w:p>
    <w:p w:rsidR="00B023B7" w:rsidRDefault="00B023B7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B023B7" w:rsidRDefault="00B023B7">
      <w:pPr>
        <w:spacing w:line="212" w:lineRule="exact"/>
        <w:rPr>
          <w:rFonts w:ascii="Symbol" w:eastAsia="Symbol" w:hAnsi="Symbol" w:cs="Symbol"/>
          <w:sz w:val="24"/>
          <w:szCs w:val="24"/>
        </w:rPr>
      </w:pPr>
    </w:p>
    <w:p w:rsidR="00B023B7" w:rsidRDefault="001D61FF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Тезисы должны содержать следующие разделы: актуальность проблемы, цель работы,</w:t>
      </w:r>
    </w:p>
    <w:p w:rsidR="00B023B7" w:rsidRDefault="00B023B7">
      <w:pPr>
        <w:spacing w:line="140" w:lineRule="exact"/>
        <w:rPr>
          <w:sz w:val="24"/>
          <w:szCs w:val="24"/>
        </w:rPr>
      </w:pPr>
    </w:p>
    <w:p w:rsidR="00B023B7" w:rsidRDefault="001D61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 и методы исследования, полученные результаты, заключение.</w:t>
      </w:r>
    </w:p>
    <w:p w:rsidR="00B023B7" w:rsidRDefault="00B023B7">
      <w:pPr>
        <w:spacing w:line="137" w:lineRule="exact"/>
        <w:rPr>
          <w:sz w:val="24"/>
          <w:szCs w:val="24"/>
        </w:rPr>
      </w:pPr>
    </w:p>
    <w:p w:rsidR="00B023B7" w:rsidRDefault="001D61FF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Формат тезисов:</w:t>
      </w:r>
    </w:p>
    <w:p w:rsidR="001D61FF" w:rsidRDefault="001D61FF" w:rsidP="001D61FF">
      <w:pPr>
        <w:tabs>
          <w:tab w:val="left" w:pos="980"/>
        </w:tabs>
        <w:spacing w:line="187" w:lineRule="auto"/>
        <w:rPr>
          <w:rFonts w:eastAsia="Times New Roman"/>
          <w:sz w:val="24"/>
          <w:szCs w:val="24"/>
        </w:rPr>
      </w:pPr>
    </w:p>
    <w:p w:rsidR="00B023B7" w:rsidRPr="001D61FF" w:rsidRDefault="001D61FF" w:rsidP="001D61FF">
      <w:pPr>
        <w:pStyle w:val="a4"/>
        <w:numPr>
          <w:ilvl w:val="1"/>
          <w:numId w:val="6"/>
        </w:numPr>
        <w:tabs>
          <w:tab w:val="left" w:pos="980"/>
        </w:tabs>
        <w:spacing w:line="187" w:lineRule="auto"/>
        <w:rPr>
          <w:rFonts w:eastAsia="Times New Roman"/>
          <w:sz w:val="24"/>
          <w:szCs w:val="24"/>
        </w:rPr>
      </w:pPr>
      <w:r w:rsidRPr="001D61FF">
        <w:rPr>
          <w:rFonts w:eastAsia="Times New Roman"/>
          <w:sz w:val="24"/>
          <w:szCs w:val="24"/>
        </w:rPr>
        <w:t xml:space="preserve">текстовый редактор </w:t>
      </w:r>
      <w:proofErr w:type="spellStart"/>
      <w:r w:rsidRPr="001D61FF">
        <w:rPr>
          <w:rFonts w:eastAsia="Times New Roman"/>
          <w:sz w:val="24"/>
          <w:szCs w:val="24"/>
        </w:rPr>
        <w:t>Word</w:t>
      </w:r>
      <w:proofErr w:type="spellEnd"/>
      <w:r w:rsidRPr="001D61FF">
        <w:rPr>
          <w:rFonts w:eastAsia="Times New Roman"/>
          <w:sz w:val="24"/>
          <w:szCs w:val="24"/>
        </w:rPr>
        <w:t xml:space="preserve"> </w:t>
      </w:r>
      <w:proofErr w:type="spellStart"/>
      <w:r w:rsidRPr="001D61FF">
        <w:rPr>
          <w:rFonts w:eastAsia="Times New Roman"/>
          <w:sz w:val="24"/>
          <w:szCs w:val="24"/>
        </w:rPr>
        <w:t>for</w:t>
      </w:r>
      <w:proofErr w:type="spellEnd"/>
      <w:r w:rsidRPr="001D61FF">
        <w:rPr>
          <w:rFonts w:eastAsia="Times New Roman"/>
          <w:sz w:val="24"/>
          <w:szCs w:val="24"/>
        </w:rPr>
        <w:t xml:space="preserve"> </w:t>
      </w:r>
      <w:proofErr w:type="spellStart"/>
      <w:r w:rsidRPr="001D61FF">
        <w:rPr>
          <w:rFonts w:eastAsia="Times New Roman"/>
          <w:sz w:val="24"/>
          <w:szCs w:val="24"/>
        </w:rPr>
        <w:t>Windows</w:t>
      </w:r>
      <w:proofErr w:type="spellEnd"/>
      <w:r w:rsidRPr="001D61FF">
        <w:rPr>
          <w:rFonts w:eastAsia="Times New Roman"/>
          <w:sz w:val="24"/>
          <w:szCs w:val="24"/>
        </w:rPr>
        <w:t xml:space="preserve"> (версия 2003 г. и позднее)</w:t>
      </w:r>
    </w:p>
    <w:p w:rsidR="00B023B7" w:rsidRPr="001D61FF" w:rsidRDefault="00B023B7">
      <w:pPr>
        <w:spacing w:line="159" w:lineRule="exact"/>
        <w:rPr>
          <w:rFonts w:eastAsia="Times New Roman"/>
          <w:sz w:val="24"/>
          <w:szCs w:val="24"/>
        </w:rPr>
      </w:pPr>
    </w:p>
    <w:p w:rsidR="00B023B7" w:rsidRPr="001D61FF" w:rsidRDefault="001D61FF" w:rsidP="001D61FF">
      <w:pPr>
        <w:pStyle w:val="a4"/>
        <w:numPr>
          <w:ilvl w:val="1"/>
          <w:numId w:val="6"/>
        </w:numPr>
        <w:tabs>
          <w:tab w:val="left" w:pos="980"/>
        </w:tabs>
        <w:spacing w:line="182" w:lineRule="auto"/>
        <w:rPr>
          <w:rFonts w:eastAsia="Times New Roman"/>
          <w:sz w:val="24"/>
          <w:szCs w:val="24"/>
        </w:rPr>
      </w:pPr>
      <w:r w:rsidRPr="001D61FF">
        <w:rPr>
          <w:rFonts w:eastAsia="Times New Roman"/>
          <w:sz w:val="24"/>
          <w:szCs w:val="24"/>
        </w:rPr>
        <w:t>шрифт TimesNewRoman, размер шрифта 12, интервал 1,5</w:t>
      </w:r>
    </w:p>
    <w:p w:rsidR="00B023B7" w:rsidRPr="001D61FF" w:rsidRDefault="00B023B7">
      <w:pPr>
        <w:spacing w:line="162" w:lineRule="exact"/>
        <w:rPr>
          <w:rFonts w:eastAsia="Times New Roman"/>
          <w:sz w:val="24"/>
          <w:szCs w:val="24"/>
        </w:rPr>
      </w:pPr>
    </w:p>
    <w:p w:rsidR="00B023B7" w:rsidRPr="001D61FF" w:rsidRDefault="001D61FF" w:rsidP="001D61FF">
      <w:pPr>
        <w:pStyle w:val="a4"/>
        <w:numPr>
          <w:ilvl w:val="1"/>
          <w:numId w:val="6"/>
        </w:numPr>
        <w:tabs>
          <w:tab w:val="left" w:pos="980"/>
        </w:tabs>
        <w:spacing w:line="197" w:lineRule="auto"/>
        <w:rPr>
          <w:rFonts w:eastAsia="Times New Roman"/>
          <w:sz w:val="24"/>
          <w:szCs w:val="24"/>
        </w:rPr>
      </w:pPr>
      <w:r w:rsidRPr="001D61FF">
        <w:rPr>
          <w:rFonts w:eastAsia="Times New Roman"/>
          <w:sz w:val="24"/>
          <w:szCs w:val="24"/>
          <w:u w:val="single"/>
        </w:rPr>
        <w:t>тезис не должен содержать рисунков и диаграмм</w:t>
      </w:r>
      <w:r w:rsidRPr="001D61FF">
        <w:rPr>
          <w:rFonts w:eastAsia="Times New Roman"/>
          <w:sz w:val="24"/>
          <w:szCs w:val="24"/>
        </w:rPr>
        <w:t>, допустимо размещение таблиц в тексте тезиса</w:t>
      </w:r>
    </w:p>
    <w:p w:rsidR="00B023B7" w:rsidRPr="001D61FF" w:rsidRDefault="00B023B7">
      <w:pPr>
        <w:spacing w:line="154" w:lineRule="exact"/>
        <w:rPr>
          <w:rFonts w:eastAsia="Times New Roman"/>
          <w:sz w:val="24"/>
          <w:szCs w:val="24"/>
        </w:rPr>
      </w:pPr>
    </w:p>
    <w:p w:rsidR="00B023B7" w:rsidRPr="001D61FF" w:rsidRDefault="001D61FF" w:rsidP="001D61FF">
      <w:pPr>
        <w:pStyle w:val="a4"/>
        <w:numPr>
          <w:ilvl w:val="1"/>
          <w:numId w:val="6"/>
        </w:numPr>
        <w:tabs>
          <w:tab w:val="left" w:pos="980"/>
        </w:tabs>
        <w:spacing w:line="200" w:lineRule="auto"/>
        <w:rPr>
          <w:rFonts w:eastAsia="Times New Roman"/>
          <w:sz w:val="24"/>
          <w:szCs w:val="24"/>
        </w:rPr>
      </w:pPr>
      <w:r w:rsidRPr="001D61FF">
        <w:rPr>
          <w:rFonts w:eastAsia="Times New Roman"/>
          <w:sz w:val="24"/>
          <w:szCs w:val="24"/>
        </w:rPr>
        <w:t>общий объем тезиса (включая название и таблицы) - не более 4 800 знаков с пробелами</w:t>
      </w:r>
    </w:p>
    <w:p w:rsidR="001D61FF" w:rsidRPr="001D61FF" w:rsidRDefault="001D61FF" w:rsidP="001D61FF">
      <w:pPr>
        <w:tabs>
          <w:tab w:val="left" w:pos="980"/>
        </w:tabs>
        <w:spacing w:line="200" w:lineRule="auto"/>
        <w:ind w:left="980"/>
        <w:rPr>
          <w:rFonts w:eastAsia="Times New Roman"/>
          <w:sz w:val="24"/>
          <w:szCs w:val="24"/>
        </w:rPr>
      </w:pPr>
    </w:p>
    <w:p w:rsidR="00B023B7" w:rsidRPr="001D61FF" w:rsidRDefault="00B023B7">
      <w:pPr>
        <w:spacing w:line="2" w:lineRule="exact"/>
        <w:rPr>
          <w:rFonts w:eastAsia="Times New Roman"/>
          <w:sz w:val="24"/>
          <w:szCs w:val="24"/>
        </w:rPr>
      </w:pPr>
    </w:p>
    <w:p w:rsidR="00B023B7" w:rsidRPr="001D61FF" w:rsidRDefault="001D61FF" w:rsidP="001D61FF">
      <w:pPr>
        <w:pStyle w:val="a4"/>
        <w:numPr>
          <w:ilvl w:val="1"/>
          <w:numId w:val="6"/>
        </w:numPr>
        <w:tabs>
          <w:tab w:val="left" w:pos="980"/>
        </w:tabs>
        <w:spacing w:line="195" w:lineRule="auto"/>
        <w:rPr>
          <w:rFonts w:eastAsia="Times New Roman"/>
          <w:sz w:val="24"/>
          <w:szCs w:val="24"/>
        </w:rPr>
      </w:pPr>
      <w:r w:rsidRPr="001D61FF">
        <w:rPr>
          <w:rFonts w:eastAsia="Times New Roman"/>
          <w:sz w:val="24"/>
          <w:szCs w:val="24"/>
        </w:rPr>
        <w:t>название тезиса: шрифт TimesNewRoman полужирный, размер шрифта 12, интервал 1,0</w:t>
      </w:r>
    </w:p>
    <w:p w:rsidR="00B023B7" w:rsidRPr="001D61FF" w:rsidRDefault="00B023B7">
      <w:pPr>
        <w:spacing w:line="152" w:lineRule="exact"/>
        <w:rPr>
          <w:rFonts w:eastAsia="Times New Roman"/>
          <w:sz w:val="24"/>
          <w:szCs w:val="24"/>
        </w:rPr>
      </w:pPr>
    </w:p>
    <w:p w:rsidR="00B023B7" w:rsidRPr="001D61FF" w:rsidRDefault="001D61FF" w:rsidP="001D61FF">
      <w:pPr>
        <w:pStyle w:val="a4"/>
        <w:numPr>
          <w:ilvl w:val="1"/>
          <w:numId w:val="6"/>
        </w:numPr>
        <w:tabs>
          <w:tab w:val="left" w:pos="980"/>
        </w:tabs>
        <w:spacing w:line="200" w:lineRule="auto"/>
        <w:rPr>
          <w:rFonts w:eastAsia="Times New Roman"/>
          <w:sz w:val="24"/>
          <w:szCs w:val="24"/>
        </w:rPr>
      </w:pPr>
      <w:r w:rsidRPr="001D61FF">
        <w:rPr>
          <w:rFonts w:eastAsia="Times New Roman"/>
          <w:sz w:val="24"/>
          <w:szCs w:val="24"/>
        </w:rPr>
        <w:t>сведения об авторах: шрифт TimesNewRoman полужирный, размер шрифта 12, интервал 1,0</w:t>
      </w:r>
    </w:p>
    <w:p w:rsidR="00B023B7" w:rsidRPr="001D61FF" w:rsidRDefault="001D61FF">
      <w:pPr>
        <w:spacing w:line="141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B023B7" w:rsidRDefault="001D61FF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сведениях об авторах необходимо указать:</w:t>
      </w:r>
    </w:p>
    <w:p w:rsidR="001D61FF" w:rsidRDefault="001D61FF" w:rsidP="001D61FF">
      <w:pPr>
        <w:tabs>
          <w:tab w:val="left" w:pos="1160"/>
        </w:tabs>
        <w:spacing w:line="185" w:lineRule="auto"/>
        <w:ind w:left="1160"/>
        <w:rPr>
          <w:rFonts w:eastAsia="Times New Roman"/>
          <w:sz w:val="24"/>
          <w:szCs w:val="24"/>
        </w:rPr>
      </w:pPr>
    </w:p>
    <w:p w:rsidR="00B023B7" w:rsidRPr="001D61FF" w:rsidRDefault="001D61FF" w:rsidP="001D61FF">
      <w:pPr>
        <w:tabs>
          <w:tab w:val="left" w:pos="1160"/>
        </w:tabs>
        <w:spacing w:line="185" w:lineRule="auto"/>
        <w:ind w:left="180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1D61FF">
        <w:rPr>
          <w:rFonts w:eastAsia="Times New Roman"/>
          <w:sz w:val="24"/>
          <w:szCs w:val="24"/>
        </w:rPr>
        <w:t>Фамилия, инициалы</w:t>
      </w:r>
    </w:p>
    <w:p w:rsidR="00B023B7" w:rsidRDefault="00B023B7" w:rsidP="001D61FF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023B7" w:rsidRPr="001D61FF" w:rsidRDefault="001D61FF" w:rsidP="001D61FF">
      <w:pPr>
        <w:tabs>
          <w:tab w:val="left" w:pos="1160"/>
        </w:tabs>
        <w:spacing w:line="182" w:lineRule="auto"/>
        <w:ind w:left="1800"/>
        <w:rPr>
          <w:rFonts w:eastAsia="Times New Roman"/>
          <w:sz w:val="24"/>
          <w:szCs w:val="24"/>
        </w:rPr>
      </w:pPr>
      <w:r w:rsidRPr="001D61FF">
        <w:rPr>
          <w:rFonts w:eastAsia="Times New Roman"/>
          <w:sz w:val="24"/>
          <w:szCs w:val="24"/>
        </w:rPr>
        <w:t>Название организации (организаций), город</w:t>
      </w:r>
    </w:p>
    <w:p w:rsidR="00B023B7" w:rsidRDefault="00B023B7" w:rsidP="001D61FF">
      <w:pPr>
        <w:sectPr w:rsidR="00B023B7">
          <w:pgSz w:w="11900" w:h="16838"/>
          <w:pgMar w:top="1127" w:right="846" w:bottom="878" w:left="1440" w:header="0" w:footer="0" w:gutter="0"/>
          <w:cols w:space="720" w:equalWidth="0">
            <w:col w:w="9620"/>
          </w:cols>
        </w:sectPr>
      </w:pPr>
    </w:p>
    <w:p w:rsidR="00B023B7" w:rsidRPr="001D61FF" w:rsidRDefault="001D61FF" w:rsidP="001D61FF">
      <w:pPr>
        <w:tabs>
          <w:tab w:val="left" w:pos="1160"/>
        </w:tabs>
        <w:ind w:left="180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1D61FF">
        <w:rPr>
          <w:rFonts w:eastAsia="Times New Roman"/>
          <w:sz w:val="24"/>
          <w:szCs w:val="24"/>
        </w:rPr>
        <w:lastRenderedPageBreak/>
        <w:t>Для основного автора - адрес электронной почты.</w:t>
      </w:r>
    </w:p>
    <w:p w:rsidR="00B023B7" w:rsidRDefault="00B023B7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023B7" w:rsidRPr="001D61FF" w:rsidRDefault="001D61FF" w:rsidP="001D61FF">
      <w:pPr>
        <w:tabs>
          <w:tab w:val="left" w:pos="540"/>
        </w:tabs>
        <w:spacing w:line="340" w:lineRule="auto"/>
        <w:ind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Pr="001D61FF">
        <w:rPr>
          <w:rFonts w:eastAsia="Times New Roman"/>
          <w:sz w:val="24"/>
          <w:szCs w:val="24"/>
        </w:rPr>
        <w:t>В связи с требованиями Scopus, названия, авторы тезисов и название организации, должны быть продублированы на английском языке.</w:t>
      </w:r>
    </w:p>
    <w:p w:rsidR="00B023B7" w:rsidRDefault="00B023B7">
      <w:pPr>
        <w:spacing w:line="200" w:lineRule="exact"/>
        <w:rPr>
          <w:sz w:val="20"/>
          <w:szCs w:val="20"/>
        </w:rPr>
      </w:pPr>
    </w:p>
    <w:p w:rsidR="00B023B7" w:rsidRDefault="00B023B7">
      <w:pPr>
        <w:spacing w:line="237" w:lineRule="exact"/>
        <w:rPr>
          <w:sz w:val="20"/>
          <w:szCs w:val="20"/>
        </w:rPr>
      </w:pPr>
    </w:p>
    <w:p w:rsidR="00B023B7" w:rsidRDefault="001D61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оформления:</w:t>
      </w:r>
    </w:p>
    <w:p w:rsidR="00B023B7" w:rsidRDefault="00B023B7">
      <w:pPr>
        <w:spacing w:line="200" w:lineRule="exact"/>
        <w:rPr>
          <w:sz w:val="20"/>
          <w:szCs w:val="20"/>
        </w:rPr>
      </w:pPr>
    </w:p>
    <w:p w:rsidR="00B023B7" w:rsidRDefault="00B023B7">
      <w:pPr>
        <w:spacing w:line="357" w:lineRule="exact"/>
        <w:rPr>
          <w:sz w:val="20"/>
          <w:szCs w:val="20"/>
        </w:rPr>
      </w:pPr>
    </w:p>
    <w:p w:rsidR="00B023B7" w:rsidRDefault="001D61F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«СРАВНИТЕЛЬНЫЙ АНАЛИЗ ...»</w:t>
      </w:r>
    </w:p>
    <w:p w:rsidR="00B023B7" w:rsidRDefault="00B023B7">
      <w:pPr>
        <w:spacing w:line="141" w:lineRule="exact"/>
        <w:rPr>
          <w:sz w:val="20"/>
          <w:szCs w:val="20"/>
        </w:rPr>
      </w:pPr>
    </w:p>
    <w:p w:rsidR="00B023B7" w:rsidRDefault="001D61FF">
      <w:pPr>
        <w:spacing w:line="191" w:lineRule="auto"/>
        <w:ind w:left="120" w:right="4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Иванов И.И.</w:t>
      </w:r>
      <w:r>
        <w:rPr>
          <w:rFonts w:eastAsia="Times New Roman"/>
          <w:b/>
          <w:bCs/>
          <w:sz w:val="31"/>
          <w:szCs w:val="31"/>
          <w:vertAlign w:val="superscript"/>
        </w:rPr>
        <w:t>1</w:t>
      </w:r>
      <w:r>
        <w:rPr>
          <w:rFonts w:eastAsia="Times New Roman"/>
          <w:b/>
          <w:bCs/>
          <w:sz w:val="23"/>
          <w:szCs w:val="23"/>
        </w:rPr>
        <w:t xml:space="preserve"> (example@mail.ru), Петров П.П.</w:t>
      </w:r>
      <w:r>
        <w:rPr>
          <w:rFonts w:eastAsia="Times New Roman"/>
          <w:b/>
          <w:bCs/>
          <w:sz w:val="31"/>
          <w:szCs w:val="31"/>
          <w:vertAlign w:val="superscript"/>
        </w:rPr>
        <w:t>1,2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31"/>
          <w:szCs w:val="31"/>
          <w:vertAlign w:val="superscript"/>
        </w:rPr>
        <w:t>1</w:t>
      </w:r>
      <w:r>
        <w:rPr>
          <w:rFonts w:eastAsia="Times New Roman"/>
          <w:b/>
          <w:bCs/>
          <w:sz w:val="23"/>
          <w:szCs w:val="23"/>
        </w:rPr>
        <w:t>ГБУЗ «ГКБ им. С.П. Боткина ДЗМ», Москва</w:t>
      </w:r>
    </w:p>
    <w:p w:rsidR="00B023B7" w:rsidRDefault="001D61FF">
      <w:pPr>
        <w:spacing w:line="20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2</w:t>
      </w:r>
      <w:r>
        <w:rPr>
          <w:rFonts w:eastAsia="Times New Roman"/>
          <w:b/>
          <w:bCs/>
          <w:sz w:val="24"/>
          <w:szCs w:val="24"/>
        </w:rPr>
        <w:t>ФГБОУ ВО МГМСУ им.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А.И.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Евдокимова Минздрава России,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Москва</w:t>
      </w:r>
    </w:p>
    <w:p w:rsidR="00B023B7" w:rsidRDefault="00B023B7">
      <w:pPr>
        <w:spacing w:line="284" w:lineRule="exact"/>
        <w:rPr>
          <w:sz w:val="20"/>
          <w:szCs w:val="20"/>
        </w:rPr>
      </w:pPr>
    </w:p>
    <w:p w:rsidR="00B023B7" w:rsidRDefault="001D61FF">
      <w:pPr>
        <w:numPr>
          <w:ilvl w:val="0"/>
          <w:numId w:val="4"/>
        </w:numPr>
        <w:tabs>
          <w:tab w:val="left" w:pos="300"/>
        </w:tabs>
        <w:ind w:left="300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COMPARATIVE ANALYSIS OF….»</w:t>
      </w:r>
    </w:p>
    <w:p w:rsidR="00B023B7" w:rsidRDefault="00B023B7">
      <w:pPr>
        <w:spacing w:line="195" w:lineRule="exact"/>
        <w:rPr>
          <w:sz w:val="20"/>
          <w:szCs w:val="20"/>
        </w:rPr>
      </w:pPr>
    </w:p>
    <w:p w:rsidR="00B023B7" w:rsidRPr="001D61FF" w:rsidRDefault="001D61FF">
      <w:pPr>
        <w:ind w:left="120"/>
        <w:rPr>
          <w:sz w:val="20"/>
          <w:szCs w:val="20"/>
          <w:lang w:val="en-US"/>
        </w:rPr>
      </w:pPr>
      <w:r w:rsidRPr="001D61FF">
        <w:rPr>
          <w:rFonts w:eastAsia="Times New Roman"/>
          <w:b/>
          <w:bCs/>
          <w:sz w:val="24"/>
          <w:szCs w:val="24"/>
          <w:lang w:val="en-US"/>
        </w:rPr>
        <w:t xml:space="preserve">Ivanov I.I. </w:t>
      </w:r>
      <w:r w:rsidRPr="001D61FF">
        <w:rPr>
          <w:rFonts w:eastAsia="Times New Roman"/>
          <w:b/>
          <w:bCs/>
          <w:sz w:val="32"/>
          <w:szCs w:val="32"/>
          <w:vertAlign w:val="superscript"/>
          <w:lang w:val="en-US"/>
        </w:rPr>
        <w:t>1</w:t>
      </w:r>
      <w:r w:rsidRPr="001D61FF">
        <w:rPr>
          <w:rFonts w:eastAsia="Times New Roman"/>
          <w:b/>
          <w:bCs/>
          <w:sz w:val="24"/>
          <w:szCs w:val="24"/>
          <w:lang w:val="en-US"/>
        </w:rPr>
        <w:t xml:space="preserve"> (</w:t>
      </w:r>
      <w:r w:rsidRPr="001D61FF">
        <w:rPr>
          <w:rFonts w:eastAsia="Times New Roman"/>
          <w:b/>
          <w:bCs/>
          <w:color w:val="0000FF"/>
          <w:sz w:val="24"/>
          <w:szCs w:val="24"/>
          <w:u w:val="single"/>
          <w:lang w:val="en-US"/>
        </w:rPr>
        <w:t>example@mail.ru</w:t>
      </w:r>
      <w:r w:rsidRPr="001D61FF">
        <w:rPr>
          <w:rFonts w:eastAsia="Times New Roman"/>
          <w:b/>
          <w:bCs/>
          <w:sz w:val="24"/>
          <w:szCs w:val="24"/>
          <w:lang w:val="en-US"/>
        </w:rPr>
        <w:t xml:space="preserve">), Petrov P.P. </w:t>
      </w:r>
      <w:r w:rsidRPr="001D61FF">
        <w:rPr>
          <w:rFonts w:eastAsia="Times New Roman"/>
          <w:b/>
          <w:bCs/>
          <w:sz w:val="32"/>
          <w:szCs w:val="32"/>
          <w:vertAlign w:val="superscript"/>
          <w:lang w:val="en-US"/>
        </w:rPr>
        <w:t>1,2</w:t>
      </w:r>
    </w:p>
    <w:p w:rsidR="00B023B7" w:rsidRPr="001D61FF" w:rsidRDefault="001D61FF">
      <w:pPr>
        <w:spacing w:line="201" w:lineRule="auto"/>
        <w:ind w:left="120" w:right="120"/>
        <w:rPr>
          <w:sz w:val="20"/>
          <w:szCs w:val="20"/>
          <w:lang w:val="en-US"/>
        </w:rPr>
      </w:pPr>
      <w:r w:rsidRPr="001D61FF">
        <w:rPr>
          <w:rFonts w:eastAsia="Times New Roman"/>
          <w:b/>
          <w:bCs/>
          <w:sz w:val="32"/>
          <w:szCs w:val="32"/>
          <w:vertAlign w:val="superscript"/>
          <w:lang w:val="en-US"/>
        </w:rPr>
        <w:t>1</w:t>
      </w:r>
      <w:r w:rsidRPr="001D61FF">
        <w:rPr>
          <w:rFonts w:eastAsia="Times New Roman"/>
          <w:b/>
          <w:bCs/>
          <w:sz w:val="24"/>
          <w:szCs w:val="24"/>
          <w:lang w:val="en-US"/>
        </w:rPr>
        <w:t xml:space="preserve">State Budget Healthcare Institution of Moscow Healthcare Department “City Hospital </w:t>
      </w:r>
      <w:proofErr w:type="spellStart"/>
      <w:r w:rsidRPr="001D61FF">
        <w:rPr>
          <w:rFonts w:eastAsia="Times New Roman"/>
          <w:b/>
          <w:bCs/>
          <w:sz w:val="24"/>
          <w:szCs w:val="24"/>
          <w:lang w:val="en-US"/>
        </w:rPr>
        <w:t>n.a.</w:t>
      </w:r>
      <w:proofErr w:type="spellEnd"/>
      <w:r w:rsidRPr="001D61FF">
        <w:rPr>
          <w:rFonts w:eastAsia="Times New Roman"/>
          <w:b/>
          <w:bCs/>
          <w:sz w:val="24"/>
          <w:szCs w:val="24"/>
          <w:lang w:val="en-US"/>
        </w:rPr>
        <w:t xml:space="preserve"> S.P. Botkin”, Moscow</w:t>
      </w:r>
    </w:p>
    <w:p w:rsidR="00B023B7" w:rsidRPr="001D61FF" w:rsidRDefault="00B023B7">
      <w:pPr>
        <w:spacing w:line="7" w:lineRule="exact"/>
        <w:rPr>
          <w:sz w:val="20"/>
          <w:szCs w:val="20"/>
          <w:lang w:val="en-US"/>
        </w:rPr>
      </w:pPr>
    </w:p>
    <w:p w:rsidR="00B023B7" w:rsidRPr="001D61FF" w:rsidRDefault="001D61FF">
      <w:pPr>
        <w:spacing w:line="204" w:lineRule="auto"/>
        <w:ind w:left="120" w:right="120"/>
        <w:rPr>
          <w:sz w:val="20"/>
          <w:szCs w:val="20"/>
          <w:lang w:val="en-US"/>
        </w:rPr>
      </w:pPr>
      <w:r w:rsidRPr="001D61FF">
        <w:rPr>
          <w:rFonts w:eastAsia="Times New Roman"/>
          <w:b/>
          <w:bCs/>
          <w:sz w:val="32"/>
          <w:szCs w:val="32"/>
          <w:vertAlign w:val="superscript"/>
          <w:lang w:val="en-US"/>
        </w:rPr>
        <w:t>2</w:t>
      </w:r>
      <w:r w:rsidRPr="001D61FF">
        <w:rPr>
          <w:rFonts w:eastAsia="Times New Roman"/>
          <w:b/>
          <w:bCs/>
          <w:sz w:val="24"/>
          <w:szCs w:val="24"/>
          <w:lang w:val="en-US"/>
        </w:rPr>
        <w:t xml:space="preserve">Healthcare Ministry "Moscow University of Medicine and Dentistry </w:t>
      </w:r>
      <w:proofErr w:type="spellStart"/>
      <w:r w:rsidRPr="001D61FF">
        <w:rPr>
          <w:rFonts w:eastAsia="Times New Roman"/>
          <w:b/>
          <w:bCs/>
          <w:sz w:val="24"/>
          <w:szCs w:val="24"/>
          <w:lang w:val="en-US"/>
        </w:rPr>
        <w:t>n.a.</w:t>
      </w:r>
      <w:proofErr w:type="spellEnd"/>
      <w:r w:rsidRPr="001D61FF">
        <w:rPr>
          <w:rFonts w:eastAsia="Times New Roman"/>
          <w:b/>
          <w:bCs/>
          <w:sz w:val="24"/>
          <w:szCs w:val="24"/>
          <w:lang w:val="en-US"/>
        </w:rPr>
        <w:t xml:space="preserve"> A.I. </w:t>
      </w:r>
      <w:proofErr w:type="spellStart"/>
      <w:r w:rsidRPr="001D61FF">
        <w:rPr>
          <w:rFonts w:eastAsia="Times New Roman"/>
          <w:b/>
          <w:bCs/>
          <w:sz w:val="24"/>
          <w:szCs w:val="24"/>
          <w:lang w:val="en-US"/>
        </w:rPr>
        <w:t>Evdokimov</w:t>
      </w:r>
      <w:proofErr w:type="spellEnd"/>
      <w:r w:rsidRPr="001D61FF">
        <w:rPr>
          <w:rFonts w:eastAsia="Times New Roman"/>
          <w:b/>
          <w:bCs/>
          <w:sz w:val="24"/>
          <w:szCs w:val="24"/>
          <w:lang w:val="en-US"/>
        </w:rPr>
        <w:t>”, Moscow</w:t>
      </w:r>
    </w:p>
    <w:p w:rsidR="00B023B7" w:rsidRPr="001D61FF" w:rsidRDefault="00B023B7">
      <w:pPr>
        <w:spacing w:line="200" w:lineRule="exact"/>
        <w:rPr>
          <w:sz w:val="20"/>
          <w:szCs w:val="20"/>
          <w:lang w:val="en-US"/>
        </w:rPr>
      </w:pPr>
    </w:p>
    <w:p w:rsidR="00B023B7" w:rsidRPr="001D61FF" w:rsidRDefault="00B023B7">
      <w:pPr>
        <w:spacing w:line="200" w:lineRule="exact"/>
        <w:rPr>
          <w:sz w:val="20"/>
          <w:szCs w:val="20"/>
          <w:lang w:val="en-US"/>
        </w:rPr>
      </w:pPr>
    </w:p>
    <w:p w:rsidR="00B023B7" w:rsidRPr="001D61FF" w:rsidRDefault="00B023B7">
      <w:pPr>
        <w:spacing w:line="200" w:lineRule="exact"/>
        <w:rPr>
          <w:sz w:val="20"/>
          <w:szCs w:val="20"/>
          <w:lang w:val="en-US"/>
        </w:rPr>
      </w:pPr>
    </w:p>
    <w:p w:rsidR="00B023B7" w:rsidRPr="001D61FF" w:rsidRDefault="00B023B7">
      <w:pPr>
        <w:spacing w:line="243" w:lineRule="exact"/>
        <w:rPr>
          <w:sz w:val="20"/>
          <w:szCs w:val="20"/>
          <w:lang w:val="en-US"/>
        </w:rPr>
      </w:pPr>
    </w:p>
    <w:p w:rsidR="00B023B7" w:rsidRDefault="001D61FF">
      <w:pPr>
        <w:spacing w:line="353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Тезисы принимаются в электронном виде на e-mail </w:t>
      </w:r>
      <w:r>
        <w:rPr>
          <w:rFonts w:eastAsia="Times New Roman"/>
          <w:color w:val="0000FF"/>
          <w:sz w:val="24"/>
          <w:szCs w:val="24"/>
          <w:u w:val="single"/>
        </w:rPr>
        <w:t>rosdialysis@mail.ru</w:t>
      </w:r>
      <w:r>
        <w:rPr>
          <w:rFonts w:eastAsia="Times New Roman"/>
          <w:sz w:val="24"/>
          <w:szCs w:val="24"/>
        </w:rPr>
        <w:t>. В строке «тема письма» необходимо указать «Тезисы, XV</w:t>
      </w:r>
      <w:r w:rsidR="00A02F51">
        <w:rPr>
          <w:rFonts w:eastAsia="Times New Roman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Общероссийская научно-практическая конференция РДО»</w:t>
      </w:r>
    </w:p>
    <w:p w:rsidR="00B023B7" w:rsidRDefault="00B023B7">
      <w:pPr>
        <w:spacing w:line="292" w:lineRule="exact"/>
        <w:rPr>
          <w:sz w:val="20"/>
          <w:szCs w:val="20"/>
        </w:rPr>
      </w:pPr>
    </w:p>
    <w:p w:rsidR="00B023B7" w:rsidRDefault="001D61FF" w:rsidP="001D61FF">
      <w:pPr>
        <w:tabs>
          <w:tab w:val="left" w:pos="5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В тексте письма должна содержаться контактная информация основного автора (Ф.И.О.</w:t>
      </w:r>
    </w:p>
    <w:p w:rsidR="00B023B7" w:rsidRDefault="00B023B7">
      <w:pPr>
        <w:spacing w:line="137" w:lineRule="exact"/>
        <w:rPr>
          <w:sz w:val="20"/>
          <w:szCs w:val="20"/>
        </w:rPr>
      </w:pPr>
    </w:p>
    <w:p w:rsidR="00B023B7" w:rsidRDefault="001D61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полностью, учреждение, мобильный телефон, e-mail).</w:t>
      </w:r>
    </w:p>
    <w:p w:rsidR="00B023B7" w:rsidRDefault="00B023B7">
      <w:pPr>
        <w:spacing w:line="139" w:lineRule="exact"/>
        <w:rPr>
          <w:sz w:val="20"/>
          <w:szCs w:val="20"/>
        </w:rPr>
      </w:pPr>
    </w:p>
    <w:p w:rsidR="00B023B7" w:rsidRDefault="001D61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Тезисы, оформленные с нарушением указанных требований, приниматься не будут.</w:t>
      </w:r>
    </w:p>
    <w:p w:rsidR="00B023B7" w:rsidRDefault="00B023B7">
      <w:pPr>
        <w:spacing w:line="200" w:lineRule="exact"/>
        <w:rPr>
          <w:sz w:val="20"/>
          <w:szCs w:val="20"/>
        </w:rPr>
      </w:pPr>
    </w:p>
    <w:p w:rsidR="00B023B7" w:rsidRDefault="00B023B7">
      <w:pPr>
        <w:spacing w:line="200" w:lineRule="exact"/>
        <w:rPr>
          <w:sz w:val="20"/>
          <w:szCs w:val="20"/>
        </w:rPr>
      </w:pPr>
    </w:p>
    <w:p w:rsidR="00B023B7" w:rsidRDefault="00B023B7">
      <w:pPr>
        <w:spacing w:line="200" w:lineRule="exact"/>
        <w:rPr>
          <w:sz w:val="20"/>
          <w:szCs w:val="20"/>
        </w:rPr>
      </w:pPr>
    </w:p>
    <w:p w:rsidR="00B023B7" w:rsidRDefault="00B023B7">
      <w:pPr>
        <w:spacing w:line="370" w:lineRule="exact"/>
        <w:rPr>
          <w:sz w:val="20"/>
          <w:szCs w:val="20"/>
        </w:rPr>
      </w:pPr>
    </w:p>
    <w:p w:rsidR="00B023B7" w:rsidRDefault="001D61F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Оргкомитет конференции.</w:t>
      </w:r>
    </w:p>
    <w:sectPr w:rsidR="00B023B7">
      <w:pgSz w:w="11900" w:h="16838"/>
      <w:pgMar w:top="868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2BACF1C2"/>
    <w:lvl w:ilvl="0" w:tplc="245AD902">
      <w:start w:val="1"/>
      <w:numFmt w:val="bullet"/>
      <w:lvlText w:val="«"/>
      <w:lvlJc w:val="left"/>
    </w:lvl>
    <w:lvl w:ilvl="1" w:tplc="B728F674">
      <w:numFmt w:val="decimal"/>
      <w:lvlText w:val=""/>
      <w:lvlJc w:val="left"/>
    </w:lvl>
    <w:lvl w:ilvl="2" w:tplc="8050F514">
      <w:numFmt w:val="decimal"/>
      <w:lvlText w:val=""/>
      <w:lvlJc w:val="left"/>
    </w:lvl>
    <w:lvl w:ilvl="3" w:tplc="BBE020E2">
      <w:numFmt w:val="decimal"/>
      <w:lvlText w:val=""/>
      <w:lvlJc w:val="left"/>
    </w:lvl>
    <w:lvl w:ilvl="4" w:tplc="CC0A465E">
      <w:numFmt w:val="decimal"/>
      <w:lvlText w:val=""/>
      <w:lvlJc w:val="left"/>
    </w:lvl>
    <w:lvl w:ilvl="5" w:tplc="0ED2F098">
      <w:numFmt w:val="decimal"/>
      <w:lvlText w:val=""/>
      <w:lvlJc w:val="left"/>
    </w:lvl>
    <w:lvl w:ilvl="6" w:tplc="A79C9C52">
      <w:numFmt w:val="decimal"/>
      <w:lvlText w:val=""/>
      <w:lvlJc w:val="left"/>
    </w:lvl>
    <w:lvl w:ilvl="7" w:tplc="87B474EE">
      <w:numFmt w:val="decimal"/>
      <w:lvlText w:val=""/>
      <w:lvlJc w:val="left"/>
    </w:lvl>
    <w:lvl w:ilvl="8" w:tplc="2CF0506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55F89D1C"/>
    <w:lvl w:ilvl="0" w:tplc="E2E88EDE">
      <w:start w:val="4"/>
      <w:numFmt w:val="decimal"/>
      <w:lvlText w:val="%1."/>
      <w:lvlJc w:val="left"/>
    </w:lvl>
    <w:lvl w:ilvl="1" w:tplc="71123BFE">
      <w:start w:val="1"/>
      <w:numFmt w:val="bullet"/>
      <w:lvlText w:val=""/>
      <w:lvlJc w:val="left"/>
    </w:lvl>
    <w:lvl w:ilvl="2" w:tplc="EDACA614">
      <w:numFmt w:val="decimal"/>
      <w:lvlText w:val=""/>
      <w:lvlJc w:val="left"/>
    </w:lvl>
    <w:lvl w:ilvl="3" w:tplc="D6FE69E2">
      <w:numFmt w:val="decimal"/>
      <w:lvlText w:val=""/>
      <w:lvlJc w:val="left"/>
    </w:lvl>
    <w:lvl w:ilvl="4" w:tplc="9B0CAC00">
      <w:numFmt w:val="decimal"/>
      <w:lvlText w:val=""/>
      <w:lvlJc w:val="left"/>
    </w:lvl>
    <w:lvl w:ilvl="5" w:tplc="E8A0C138">
      <w:numFmt w:val="decimal"/>
      <w:lvlText w:val=""/>
      <w:lvlJc w:val="left"/>
    </w:lvl>
    <w:lvl w:ilvl="6" w:tplc="2A7A0774">
      <w:numFmt w:val="decimal"/>
      <w:lvlText w:val=""/>
      <w:lvlJc w:val="left"/>
    </w:lvl>
    <w:lvl w:ilvl="7" w:tplc="4686EE12">
      <w:numFmt w:val="decimal"/>
      <w:lvlText w:val=""/>
      <w:lvlJc w:val="left"/>
    </w:lvl>
    <w:lvl w:ilvl="8" w:tplc="D7044BAA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7DF003DC"/>
    <w:lvl w:ilvl="0" w:tplc="9066223C">
      <w:start w:val="3"/>
      <w:numFmt w:val="decimal"/>
      <w:lvlText w:val="%1."/>
      <w:lvlJc w:val="left"/>
    </w:lvl>
    <w:lvl w:ilvl="1" w:tplc="9E7A3878">
      <w:start w:val="1"/>
      <w:numFmt w:val="bullet"/>
      <w:lvlText w:val=""/>
      <w:lvlJc w:val="left"/>
    </w:lvl>
    <w:lvl w:ilvl="2" w:tplc="A926C1B6">
      <w:start w:val="1"/>
      <w:numFmt w:val="bullet"/>
      <w:lvlText w:val=""/>
      <w:lvlJc w:val="left"/>
    </w:lvl>
    <w:lvl w:ilvl="3" w:tplc="EFC06350">
      <w:numFmt w:val="decimal"/>
      <w:lvlText w:val=""/>
      <w:lvlJc w:val="left"/>
    </w:lvl>
    <w:lvl w:ilvl="4" w:tplc="6F20BC18">
      <w:numFmt w:val="decimal"/>
      <w:lvlText w:val=""/>
      <w:lvlJc w:val="left"/>
    </w:lvl>
    <w:lvl w:ilvl="5" w:tplc="884898B2">
      <w:numFmt w:val="decimal"/>
      <w:lvlText w:val=""/>
      <w:lvlJc w:val="left"/>
    </w:lvl>
    <w:lvl w:ilvl="6" w:tplc="5C301460">
      <w:numFmt w:val="decimal"/>
      <w:lvlText w:val=""/>
      <w:lvlJc w:val="left"/>
    </w:lvl>
    <w:lvl w:ilvl="7" w:tplc="105639B0">
      <w:numFmt w:val="decimal"/>
      <w:lvlText w:val=""/>
      <w:lvlJc w:val="left"/>
    </w:lvl>
    <w:lvl w:ilvl="8" w:tplc="8D2EBC74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28B04AF2"/>
    <w:lvl w:ilvl="0" w:tplc="795642AC">
      <w:start w:val="1"/>
      <w:numFmt w:val="bullet"/>
      <w:lvlText w:val="»."/>
      <w:lvlJc w:val="left"/>
    </w:lvl>
    <w:lvl w:ilvl="1" w:tplc="4ED470A8">
      <w:numFmt w:val="decimal"/>
      <w:lvlText w:val=""/>
      <w:lvlJc w:val="left"/>
    </w:lvl>
    <w:lvl w:ilvl="2" w:tplc="590A2D0A">
      <w:numFmt w:val="decimal"/>
      <w:lvlText w:val=""/>
      <w:lvlJc w:val="left"/>
    </w:lvl>
    <w:lvl w:ilvl="3" w:tplc="35DCB316">
      <w:numFmt w:val="decimal"/>
      <w:lvlText w:val=""/>
      <w:lvlJc w:val="left"/>
    </w:lvl>
    <w:lvl w:ilvl="4" w:tplc="CFD6BFE6">
      <w:numFmt w:val="decimal"/>
      <w:lvlText w:val=""/>
      <w:lvlJc w:val="left"/>
    </w:lvl>
    <w:lvl w:ilvl="5" w:tplc="8750A756">
      <w:numFmt w:val="decimal"/>
      <w:lvlText w:val=""/>
      <w:lvlJc w:val="left"/>
    </w:lvl>
    <w:lvl w:ilvl="6" w:tplc="0D9C9230">
      <w:numFmt w:val="decimal"/>
      <w:lvlText w:val=""/>
      <w:lvlJc w:val="left"/>
    </w:lvl>
    <w:lvl w:ilvl="7" w:tplc="A050963E">
      <w:numFmt w:val="decimal"/>
      <w:lvlText w:val=""/>
      <w:lvlJc w:val="left"/>
    </w:lvl>
    <w:lvl w:ilvl="8" w:tplc="5A4A446A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B934941C"/>
    <w:lvl w:ilvl="0" w:tplc="8C7AB158">
      <w:start w:val="1"/>
      <w:numFmt w:val="decimal"/>
      <w:lvlText w:val="%1."/>
      <w:lvlJc w:val="left"/>
    </w:lvl>
    <w:lvl w:ilvl="1" w:tplc="0976632A">
      <w:start w:val="1"/>
      <w:numFmt w:val="bullet"/>
      <w:lvlText w:val=""/>
      <w:lvlJc w:val="left"/>
    </w:lvl>
    <w:lvl w:ilvl="2" w:tplc="96A83ADA">
      <w:numFmt w:val="decimal"/>
      <w:lvlText w:val=""/>
      <w:lvlJc w:val="left"/>
    </w:lvl>
    <w:lvl w:ilvl="3" w:tplc="4498D420">
      <w:numFmt w:val="decimal"/>
      <w:lvlText w:val=""/>
      <w:lvlJc w:val="left"/>
    </w:lvl>
    <w:lvl w:ilvl="4" w:tplc="8BCA4A1A">
      <w:numFmt w:val="decimal"/>
      <w:lvlText w:val=""/>
      <w:lvlJc w:val="left"/>
    </w:lvl>
    <w:lvl w:ilvl="5" w:tplc="53401FD2">
      <w:numFmt w:val="decimal"/>
      <w:lvlText w:val=""/>
      <w:lvlJc w:val="left"/>
    </w:lvl>
    <w:lvl w:ilvl="6" w:tplc="1EC24D98">
      <w:numFmt w:val="decimal"/>
      <w:lvlText w:val=""/>
      <w:lvlJc w:val="left"/>
    </w:lvl>
    <w:lvl w:ilvl="7" w:tplc="3E12ABCE">
      <w:numFmt w:val="decimal"/>
      <w:lvlText w:val=""/>
      <w:lvlJc w:val="left"/>
    </w:lvl>
    <w:lvl w:ilvl="8" w:tplc="99445CEE">
      <w:numFmt w:val="decimal"/>
      <w:lvlText w:val=""/>
      <w:lvlJc w:val="left"/>
    </w:lvl>
  </w:abstractNum>
  <w:abstractNum w:abstractNumId="5" w15:restartNumberingAfterBreak="0">
    <w:nsid w:val="195A51E9"/>
    <w:multiLevelType w:val="hybridMultilevel"/>
    <w:tmpl w:val="48EA9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5F6C"/>
    <w:multiLevelType w:val="hybridMultilevel"/>
    <w:tmpl w:val="04DE0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B523E"/>
    <w:multiLevelType w:val="hybridMultilevel"/>
    <w:tmpl w:val="D2825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A2763"/>
    <w:multiLevelType w:val="hybridMultilevel"/>
    <w:tmpl w:val="5C627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B7"/>
    <w:rsid w:val="001D61FF"/>
    <w:rsid w:val="005C6527"/>
    <w:rsid w:val="00A02F51"/>
    <w:rsid w:val="00AD5BF0"/>
    <w:rsid w:val="00B0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D44D"/>
  <w15:docId w15:val="{A1CE03E1-2B7B-4147-9E38-AD37653A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</cp:lastModifiedBy>
  <cp:revision>3</cp:revision>
  <dcterms:created xsi:type="dcterms:W3CDTF">2021-08-11T09:46:00Z</dcterms:created>
  <dcterms:modified xsi:type="dcterms:W3CDTF">2021-08-11T09:47:00Z</dcterms:modified>
</cp:coreProperties>
</file>